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C05" w:rsidRPr="00922C05" w:rsidRDefault="00922C05" w:rsidP="00922C05">
      <w:pPr>
        <w:pStyle w:val="a3"/>
        <w:spacing w:before="0" w:beforeAutospacing="0" w:after="240" w:afterAutospacing="0"/>
        <w:jc w:val="center"/>
        <w:rPr>
          <w:color w:val="010101"/>
        </w:rPr>
      </w:pPr>
      <w:r w:rsidRPr="00922C05">
        <w:rPr>
          <w:color w:val="010101"/>
        </w:rPr>
        <w:t>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</w:t>
      </w:r>
      <w:r>
        <w:rPr>
          <w:color w:val="010101"/>
        </w:rPr>
        <w:t xml:space="preserve">ких работников организаций </w:t>
      </w:r>
    </w:p>
    <w:p w:rsidR="00922C05" w:rsidRPr="00922C05" w:rsidRDefault="00922C05" w:rsidP="00922C05">
      <w:pPr>
        <w:pStyle w:val="a3"/>
        <w:spacing w:before="0" w:beforeAutospacing="0" w:after="240" w:afterAutospacing="0"/>
        <w:rPr>
          <w:color w:val="010101"/>
        </w:rPr>
      </w:pPr>
      <w:r w:rsidRPr="00922C05">
        <w:rPr>
          <w:color w:val="010101"/>
        </w:rPr>
        <w:t>Согласно обновленному ФГОС нового поколения успешность современного человека определяют ориентированность на знания и использование новых технологий, активная жизненная позиция, установка на рациональное использование своего времени и проектирование своего будущего, активное финансовое поведение, эффективное социальное сотрудничество, здоровый и безопасный образ жизни. Результатами обучения должны стать: компетентность, целостная картина мира, субъективность, развито</w:t>
      </w:r>
      <w:r>
        <w:rPr>
          <w:color w:val="010101"/>
        </w:rPr>
        <w:t>е абстрактное мышление.</w:t>
      </w:r>
      <w:r w:rsidRPr="00922C05">
        <w:rPr>
          <w:color w:val="010101"/>
        </w:rPr>
        <w:t xml:space="preserve"> Для достижения таких результатов в современном образовательном процессе есть т</w:t>
      </w:r>
      <w:r>
        <w:rPr>
          <w:color w:val="010101"/>
        </w:rPr>
        <w:t>ехнологии, которые развивают воспитан</w:t>
      </w:r>
      <w:r w:rsidRPr="00922C05">
        <w:rPr>
          <w:color w:val="010101"/>
        </w:rPr>
        <w:t>ника, делают его компетентным, ответственным за происходящие процессы.</w:t>
      </w:r>
    </w:p>
    <w:p w:rsidR="00922C05" w:rsidRPr="00922C05" w:rsidRDefault="00922C05" w:rsidP="00922C05">
      <w:pPr>
        <w:pStyle w:val="a3"/>
        <w:spacing w:before="0" w:beforeAutospacing="0" w:after="240" w:afterAutospacing="0"/>
        <w:rPr>
          <w:color w:val="010101"/>
        </w:rPr>
      </w:pPr>
      <w:r w:rsidRPr="00922C05">
        <w:rPr>
          <w:color w:val="010101"/>
        </w:rPr>
        <w:t>В своей деятельности активно применяю современные педагогичес</w:t>
      </w:r>
      <w:r>
        <w:rPr>
          <w:color w:val="010101"/>
        </w:rPr>
        <w:t xml:space="preserve">кие технологии: </w:t>
      </w:r>
      <w:proofErr w:type="spellStart"/>
      <w:r w:rsidRPr="00922C05">
        <w:rPr>
          <w:color w:val="010101"/>
        </w:rPr>
        <w:t>здоровьесберегающие</w:t>
      </w:r>
      <w:proofErr w:type="spellEnd"/>
      <w:r w:rsidRPr="00922C05">
        <w:rPr>
          <w:color w:val="010101"/>
        </w:rPr>
        <w:t xml:space="preserve">, игровые и проектно-исследовательские методы, которые </w:t>
      </w:r>
      <w:r>
        <w:rPr>
          <w:color w:val="010101"/>
        </w:rPr>
        <w:t>позволяют формировать у детей</w:t>
      </w:r>
      <w:r w:rsidRPr="00922C05">
        <w:rPr>
          <w:color w:val="010101"/>
        </w:rPr>
        <w:t xml:space="preserve"> творческие спо</w:t>
      </w:r>
      <w:r>
        <w:rPr>
          <w:color w:val="010101"/>
        </w:rPr>
        <w:t xml:space="preserve">собности, развивать </w:t>
      </w:r>
      <w:r w:rsidRPr="00922C05">
        <w:rPr>
          <w:color w:val="010101"/>
        </w:rPr>
        <w:t xml:space="preserve">мышление. </w:t>
      </w:r>
    </w:p>
    <w:p w:rsidR="00922C05" w:rsidRPr="00922C05" w:rsidRDefault="00922C05" w:rsidP="00922C05">
      <w:pPr>
        <w:pStyle w:val="a3"/>
        <w:spacing w:before="0" w:beforeAutospacing="0" w:after="0" w:afterAutospacing="0"/>
        <w:rPr>
          <w:color w:val="010101"/>
        </w:rPr>
      </w:pPr>
      <w:r w:rsidRPr="00922C05">
        <w:rPr>
          <w:color w:val="010101"/>
        </w:rPr>
        <w:t>Активно использую в своей работе такие возможности компьютера, как Интернет. Интернет ресурсы использовались мною при подборе ил</w:t>
      </w:r>
      <w:r>
        <w:rPr>
          <w:color w:val="010101"/>
        </w:rPr>
        <w:t xml:space="preserve">люстративного материала к занятиям. Использую </w:t>
      </w:r>
      <w:r w:rsidRPr="00922C05">
        <w:rPr>
          <w:color w:val="010101"/>
        </w:rPr>
        <w:t>возможности компьютера для разработок дидактического и раздаточного материала. А так же считаю, что использование в процессе обучения компьютерных технологий помогает сделать процесс обучения более</w:t>
      </w:r>
      <w:r>
        <w:rPr>
          <w:color w:val="010101"/>
        </w:rPr>
        <w:t xml:space="preserve"> разнообразным и увлекательным. </w:t>
      </w:r>
      <w:r w:rsidRPr="00922C05">
        <w:rPr>
          <w:color w:val="010101"/>
        </w:rPr>
        <w:t>Использование ИКТ обеспечив</w:t>
      </w:r>
      <w:r>
        <w:rPr>
          <w:color w:val="010101"/>
        </w:rPr>
        <w:t>ает личностное развитие воспитанников</w:t>
      </w:r>
      <w:r w:rsidRPr="00922C05">
        <w:rPr>
          <w:color w:val="010101"/>
        </w:rPr>
        <w:t>, формирует и развивает его ключевые компетенции.</w:t>
      </w:r>
    </w:p>
    <w:p w:rsidR="00922C05" w:rsidRPr="00922C05" w:rsidRDefault="00922C05" w:rsidP="00922C05">
      <w:pPr>
        <w:pStyle w:val="a3"/>
        <w:spacing w:before="0" w:beforeAutospacing="0" w:after="240" w:afterAutospacing="0"/>
        <w:rPr>
          <w:color w:val="010101"/>
        </w:rPr>
      </w:pPr>
      <w:r w:rsidRPr="00922C05">
        <w:rPr>
          <w:color w:val="010101"/>
        </w:rPr>
        <w:t xml:space="preserve">Наиболее эффективной </w:t>
      </w:r>
      <w:r>
        <w:rPr>
          <w:color w:val="010101"/>
        </w:rPr>
        <w:t xml:space="preserve">считаю </w:t>
      </w:r>
      <w:r w:rsidRPr="00922C05">
        <w:rPr>
          <w:color w:val="010101"/>
        </w:rPr>
        <w:t> </w:t>
      </w:r>
      <w:r w:rsidRPr="00922C05">
        <w:rPr>
          <w:i/>
          <w:iCs/>
          <w:color w:val="010101"/>
        </w:rPr>
        <w:t>проектно-исследовательск</w:t>
      </w:r>
      <w:r>
        <w:rPr>
          <w:i/>
          <w:iCs/>
          <w:color w:val="010101"/>
        </w:rPr>
        <w:t xml:space="preserve">ую </w:t>
      </w:r>
      <w:r w:rsidRPr="00922C05">
        <w:rPr>
          <w:color w:val="010101"/>
        </w:rPr>
        <w:t>деятельность.</w:t>
      </w:r>
      <w:r w:rsidR="001D36F6">
        <w:rPr>
          <w:color w:val="010101"/>
        </w:rPr>
        <w:t xml:space="preserve"> </w:t>
      </w:r>
      <w:proofErr w:type="gramStart"/>
      <w:r>
        <w:rPr>
          <w:color w:val="010101"/>
        </w:rPr>
        <w:t>В</w:t>
      </w:r>
      <w:proofErr w:type="gramEnd"/>
      <w:r>
        <w:rPr>
          <w:color w:val="010101"/>
        </w:rPr>
        <w:t>оспитанники</w:t>
      </w:r>
      <w:r w:rsidRPr="00922C05">
        <w:rPr>
          <w:color w:val="010101"/>
        </w:rPr>
        <w:t xml:space="preserve"> учатся мыслить и делать самостоятельные выводы.</w:t>
      </w:r>
      <w:r>
        <w:rPr>
          <w:color w:val="010101"/>
        </w:rPr>
        <w:t xml:space="preserve"> Например</w:t>
      </w:r>
      <w:r w:rsidR="001D36F6">
        <w:rPr>
          <w:color w:val="010101"/>
        </w:rPr>
        <w:t>,</w:t>
      </w:r>
      <w:r>
        <w:rPr>
          <w:color w:val="010101"/>
        </w:rPr>
        <w:t xml:space="preserve"> участие детей в детской научно – познавательной конференции «</w:t>
      </w:r>
      <w:r w:rsidR="001D36F6">
        <w:rPr>
          <w:color w:val="010101"/>
        </w:rPr>
        <w:t>Маленькие исследователи», где заняли призовые места.</w:t>
      </w:r>
    </w:p>
    <w:p w:rsidR="00922C05" w:rsidRPr="00922C05" w:rsidRDefault="00922C05" w:rsidP="00922C05">
      <w:pPr>
        <w:pStyle w:val="a3"/>
        <w:spacing w:before="0" w:beforeAutospacing="0" w:after="240" w:afterAutospacing="0"/>
        <w:rPr>
          <w:color w:val="010101"/>
        </w:rPr>
      </w:pPr>
      <w:r w:rsidRPr="00922C05">
        <w:rPr>
          <w:color w:val="010101"/>
        </w:rPr>
        <w:t>На</w:t>
      </w:r>
      <w:r w:rsidR="008479C8">
        <w:rPr>
          <w:color w:val="010101"/>
        </w:rPr>
        <w:t xml:space="preserve"> занятиях</w:t>
      </w:r>
      <w:r w:rsidRPr="00922C05">
        <w:rPr>
          <w:color w:val="010101"/>
        </w:rPr>
        <w:t xml:space="preserve"> уделяется особое внимание </w:t>
      </w:r>
      <w:proofErr w:type="spellStart"/>
      <w:r w:rsidRPr="00922C05">
        <w:rPr>
          <w:i/>
          <w:iCs/>
          <w:color w:val="010101"/>
        </w:rPr>
        <w:t>здоровьесберегающим</w:t>
      </w:r>
      <w:proofErr w:type="spellEnd"/>
      <w:r w:rsidRPr="00922C05">
        <w:rPr>
          <w:i/>
          <w:iCs/>
          <w:color w:val="010101"/>
        </w:rPr>
        <w:t xml:space="preserve"> технологиям. </w:t>
      </w:r>
      <w:r w:rsidR="008479C8">
        <w:rPr>
          <w:color w:val="010101"/>
        </w:rPr>
        <w:t>Занятия длятся 20 - 25</w:t>
      </w:r>
      <w:r w:rsidRPr="00922C05">
        <w:rPr>
          <w:color w:val="010101"/>
        </w:rPr>
        <w:t xml:space="preserve"> минут, и на каждом из этих отрезков времени рождается как интерес к предмету, так и скука. Поэтому важной составной частью </w:t>
      </w:r>
      <w:proofErr w:type="spellStart"/>
      <w:r w:rsidRPr="00922C05">
        <w:rPr>
          <w:color w:val="010101"/>
        </w:rPr>
        <w:t>здоровьесберегающей</w:t>
      </w:r>
      <w:proofErr w:type="spellEnd"/>
      <w:r w:rsidRPr="00922C05">
        <w:rPr>
          <w:color w:val="010101"/>
        </w:rPr>
        <w:t xml:space="preserve"> работы педагога являетс</w:t>
      </w:r>
      <w:r w:rsidR="008479C8">
        <w:rPr>
          <w:color w:val="010101"/>
        </w:rPr>
        <w:t>я рациональная организация занятия</w:t>
      </w:r>
      <w:r w:rsidRPr="00922C05">
        <w:rPr>
          <w:color w:val="010101"/>
        </w:rPr>
        <w:t>.</w:t>
      </w:r>
    </w:p>
    <w:p w:rsidR="00922C05" w:rsidRPr="00922C05" w:rsidRDefault="00922C05" w:rsidP="00922C05">
      <w:pPr>
        <w:pStyle w:val="a3"/>
        <w:spacing w:before="0" w:beforeAutospacing="0" w:after="240" w:afterAutospacing="0"/>
        <w:rPr>
          <w:color w:val="010101"/>
        </w:rPr>
      </w:pPr>
      <w:r w:rsidRPr="00922C05">
        <w:rPr>
          <w:color w:val="010101"/>
        </w:rPr>
        <w:t>Формы раб</w:t>
      </w:r>
      <w:r w:rsidR="008479C8">
        <w:rPr>
          <w:color w:val="010101"/>
        </w:rPr>
        <w:t>оты, используемые мною</w:t>
      </w:r>
      <w:r w:rsidRPr="00922C05">
        <w:rPr>
          <w:color w:val="010101"/>
        </w:rPr>
        <w:t>:</w:t>
      </w:r>
    </w:p>
    <w:p w:rsidR="00922C05" w:rsidRPr="00922C05" w:rsidRDefault="00922C05" w:rsidP="00922C05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10101"/>
        </w:rPr>
      </w:pPr>
      <w:r w:rsidRPr="00922C05">
        <w:rPr>
          <w:color w:val="010101"/>
        </w:rPr>
        <w:t>физкультминутки;</w:t>
      </w:r>
    </w:p>
    <w:p w:rsidR="00922C05" w:rsidRPr="00922C05" w:rsidRDefault="00922C05" w:rsidP="00922C05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10101"/>
        </w:rPr>
      </w:pPr>
      <w:r w:rsidRPr="00922C05">
        <w:rPr>
          <w:color w:val="010101"/>
        </w:rPr>
        <w:t>гимнастика для глаз;</w:t>
      </w:r>
    </w:p>
    <w:p w:rsidR="00922C05" w:rsidRPr="00922C05" w:rsidRDefault="00922C05" w:rsidP="00922C05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10101"/>
        </w:rPr>
      </w:pPr>
      <w:r w:rsidRPr="00922C05">
        <w:rPr>
          <w:color w:val="010101"/>
        </w:rPr>
        <w:t>упражнения, корректирующие осанку;</w:t>
      </w:r>
    </w:p>
    <w:p w:rsidR="00922C05" w:rsidRPr="00922C05" w:rsidRDefault="00922C05" w:rsidP="00922C05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10101"/>
        </w:rPr>
      </w:pPr>
      <w:r w:rsidRPr="00922C05">
        <w:rPr>
          <w:color w:val="010101"/>
        </w:rPr>
        <w:t>смена форм деятельности;</w:t>
      </w:r>
    </w:p>
    <w:p w:rsidR="00922C05" w:rsidRDefault="00922C05" w:rsidP="00922C05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10101"/>
        </w:rPr>
      </w:pPr>
      <w:r w:rsidRPr="00922C05">
        <w:rPr>
          <w:color w:val="010101"/>
        </w:rPr>
        <w:t>беседы о здоровье.</w:t>
      </w:r>
    </w:p>
    <w:p w:rsidR="008479C8" w:rsidRDefault="008479C8" w:rsidP="008479C8">
      <w:pPr>
        <w:pStyle w:val="a3"/>
        <w:spacing w:before="0" w:beforeAutospacing="0" w:after="0" w:afterAutospacing="0"/>
        <w:rPr>
          <w:color w:val="010101"/>
        </w:rPr>
      </w:pPr>
    </w:p>
    <w:p w:rsidR="008479C8" w:rsidRDefault="008479C8" w:rsidP="008479C8">
      <w:pPr>
        <w:pStyle w:val="a3"/>
        <w:spacing w:before="0" w:beforeAutospacing="0" w:after="0" w:afterAutospacing="0"/>
        <w:rPr>
          <w:color w:val="010101"/>
        </w:rPr>
      </w:pPr>
      <w:r>
        <w:t>Применение игровых технологий на занятиях в ДОУ:  делает ребёнка более активным, повышает познавательный интерес, развивает память, мышление и внимание, способствует развитию творческих способностей, выработке речевых умений и навыков. Материал, усвоенный во время игры, откладывается в детской памяти на более продолжительное время. Важность игровой технологии заключается не в том, чтобы сделать её средством развлечения для детей, а в том, чтобы при правильной организации сделать её способом обучения, возможностью для самореализации.</w:t>
      </w:r>
    </w:p>
    <w:p w:rsidR="008479C8" w:rsidRPr="00922C05" w:rsidRDefault="008479C8" w:rsidP="008479C8">
      <w:pPr>
        <w:pStyle w:val="a3"/>
        <w:spacing w:before="0" w:beforeAutospacing="0" w:after="0" w:afterAutospacing="0"/>
        <w:rPr>
          <w:color w:val="010101"/>
        </w:rPr>
      </w:pPr>
    </w:p>
    <w:p w:rsidR="00922C05" w:rsidRPr="00922C05" w:rsidRDefault="008479C8" w:rsidP="00922C05">
      <w:pPr>
        <w:pStyle w:val="a3"/>
        <w:spacing w:before="0" w:beforeAutospacing="0" w:after="240" w:afterAutospacing="0"/>
        <w:rPr>
          <w:color w:val="010101"/>
        </w:rPr>
      </w:pPr>
      <w:r>
        <w:rPr>
          <w:color w:val="010101"/>
        </w:rPr>
        <w:lastRenderedPageBreak/>
        <w:t xml:space="preserve">Таким образом, воспитатель </w:t>
      </w:r>
      <w:r w:rsidR="00922C05" w:rsidRPr="00922C05">
        <w:rPr>
          <w:color w:val="010101"/>
        </w:rPr>
        <w:t>вносит личный вклад в повышение качества образования посредством осуществления методической деятельности, обобщения и распространения педагогического опыта, участия в инновационной и экспериментальной деятельности, в профессиональных конкурсах и значимых мероприятиях.</w:t>
      </w:r>
    </w:p>
    <w:p w:rsidR="00524729" w:rsidRPr="00922C05" w:rsidRDefault="00524729">
      <w:pPr>
        <w:rPr>
          <w:rFonts w:ascii="Times New Roman" w:hAnsi="Times New Roman" w:cs="Times New Roman"/>
          <w:sz w:val="24"/>
          <w:szCs w:val="24"/>
        </w:rPr>
      </w:pPr>
    </w:p>
    <w:sectPr w:rsidR="00524729" w:rsidRPr="00922C05" w:rsidSect="00524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A67"/>
    <w:multiLevelType w:val="multilevel"/>
    <w:tmpl w:val="42EA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1A09B4"/>
    <w:multiLevelType w:val="multilevel"/>
    <w:tmpl w:val="D170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922C05"/>
    <w:rsid w:val="001D36F6"/>
    <w:rsid w:val="00342DC7"/>
    <w:rsid w:val="00524729"/>
    <w:rsid w:val="008479C8"/>
    <w:rsid w:val="00922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7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08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43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2023-11-01T06:52:00Z</dcterms:created>
  <dcterms:modified xsi:type="dcterms:W3CDTF">2023-11-01T08:48:00Z</dcterms:modified>
</cp:coreProperties>
</file>