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7AD" w:rsidRPr="00CD47AD" w:rsidRDefault="00CD47AD" w:rsidP="00CD47A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444444"/>
          <w:sz w:val="24"/>
          <w:szCs w:val="24"/>
          <w:lang w:eastAsia="ru-RU"/>
        </w:rPr>
      </w:pPr>
      <w:r w:rsidRPr="00CD47AD">
        <w:rPr>
          <w:rFonts w:ascii="Times New Roman" w:eastAsia="Times New Roman" w:hAnsi="Times New Roman" w:cs="Times New Roman"/>
          <w:iCs/>
          <w:color w:val="444444"/>
          <w:sz w:val="24"/>
          <w:szCs w:val="24"/>
          <w:lang w:eastAsia="ru-RU"/>
        </w:rPr>
        <w:t>Развитие той или иной способности базируется на овладении духовной и материальной культурой общества, основных знаниях науки, техники и искусства. </w:t>
      </w:r>
      <w:r w:rsidRPr="00CD47AD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Поскольку знаний в этих областях довольно много, именно окружение акцентирует внимание детей на наиболее значимых фактах, стремится передать полезный опыт. В том числе опыт, который будет важен для развития способности.  Процесс выявления и развития склонностей у дошкольников и учащихся школ в целом одинаков.</w:t>
      </w:r>
    </w:p>
    <w:p w:rsidR="00CD47AD" w:rsidRPr="00CD47AD" w:rsidRDefault="00CD47AD" w:rsidP="00CD47A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CD47AD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Существует четыре метода для определения склонностей детей:</w:t>
      </w:r>
    </w:p>
    <w:p w:rsidR="00CD47AD" w:rsidRPr="00CD47AD" w:rsidRDefault="00CD47AD" w:rsidP="00CD47AD">
      <w:pPr>
        <w:numPr>
          <w:ilvl w:val="0"/>
          <w:numId w:val="1"/>
        </w:numPr>
        <w:spacing w:after="0" w:line="240" w:lineRule="auto"/>
        <w:ind w:left="56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47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Наблюдение – позволяет родителям сделать выводы о склонностях своих детей, сформировать представление о его возможностях, выявить основные интересы ребенка. Также уделяется много внимания познавательной активности учащихся</w:t>
      </w:r>
      <w:proofErr w:type="gramStart"/>
      <w:r w:rsidRPr="00CD47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:</w:t>
      </w:r>
      <w:proofErr w:type="gramEnd"/>
      <w:r w:rsidRPr="00CD47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 чем больше всего спрашивает дети, что изучаю. Является одним из наиболее живых и простых методов.</w:t>
      </w:r>
    </w:p>
    <w:p w:rsidR="00CD47AD" w:rsidRPr="00CD47AD" w:rsidRDefault="00CD47AD" w:rsidP="00CD47AD">
      <w:pPr>
        <w:numPr>
          <w:ilvl w:val="0"/>
          <w:numId w:val="1"/>
        </w:numPr>
        <w:spacing w:after="0" w:line="240" w:lineRule="auto"/>
        <w:ind w:left="56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47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Игра. При определении склонностей в данном случае учитываются все факторы: какую игру выбрал </w:t>
      </w:r>
      <w:proofErr w:type="gramStart"/>
      <w:r w:rsidRPr="00CD47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индивид</w:t>
      </w:r>
      <w:proofErr w:type="gramEnd"/>
      <w:r w:rsidRPr="00CD47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какую роль в ней играет. Этот метод чаще используют для диагностики способностей воспитанников детских садов, чем учащихся школ.</w:t>
      </w:r>
    </w:p>
    <w:p w:rsidR="00CD47AD" w:rsidRPr="00CD47AD" w:rsidRDefault="00CD47AD" w:rsidP="00CD47AD">
      <w:pPr>
        <w:numPr>
          <w:ilvl w:val="0"/>
          <w:numId w:val="1"/>
        </w:numPr>
        <w:spacing w:after="0" w:line="240" w:lineRule="auto"/>
        <w:ind w:left="56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47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Обращение к специалистам: психологам, педагогам, специализирующимся на раннем развитии дошкольников и учащихся. Для определения способностей, в основном, используются тест Векслера для выявления уровня интеллектуального развития и тест «Несуществующее животное», который определяет эмоциональное и психическое состояние учащихся, и их творческий потенциал.</w:t>
      </w:r>
    </w:p>
    <w:p w:rsidR="00CD47AD" w:rsidRPr="00CD47AD" w:rsidRDefault="00CD47AD" w:rsidP="00CD47AD">
      <w:pPr>
        <w:numPr>
          <w:ilvl w:val="0"/>
          <w:numId w:val="1"/>
        </w:numPr>
        <w:spacing w:after="0" w:line="240" w:lineRule="auto"/>
        <w:ind w:left="56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47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Совместная деятельность - помогает развить талант в разных областях.</w:t>
      </w:r>
    </w:p>
    <w:p w:rsidR="008E4D52" w:rsidRPr="00CD47AD" w:rsidRDefault="008E4D52" w:rsidP="00CD47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E4D52" w:rsidRPr="00CD47AD" w:rsidRDefault="008E4D52" w:rsidP="00CD47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7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Определение способностей ребёнка дошкольника. Тесты</w:t>
      </w:r>
    </w:p>
    <w:p w:rsidR="008E4D52" w:rsidRPr="00CD47AD" w:rsidRDefault="008E4D52" w:rsidP="00CD4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7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Тест на выявление гуманитарных способностей ребенка</w:t>
      </w:r>
    </w:p>
    <w:p w:rsidR="008E4D52" w:rsidRPr="00CD47AD" w:rsidRDefault="008E4D52" w:rsidP="00CD47AD">
      <w:pPr>
        <w:shd w:val="clear" w:color="auto" w:fill="FFFFFF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определения гуманитарных способностей, которые лежат, например, в основе литературного творчества, мы предлагаем записать впечатления ребенка о каком-либо значимом событии. Гуманитарные способности могут проявиться в следующих признаках:</w:t>
      </w:r>
    </w:p>
    <w:p w:rsidR="008E4D52" w:rsidRPr="00CD47AD" w:rsidRDefault="008E4D52" w:rsidP="00CD47AD">
      <w:pPr>
        <w:shd w:val="clear" w:color="auto" w:fill="FFFFFF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D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эмоциональность рассказа, т. е. любое событие в жизни ребенка-гуманитария вызывает эмоциональный отклик, яркое, глубокое переживание;</w:t>
      </w:r>
      <w:proofErr w:type="gramEnd"/>
    </w:p>
    <w:p w:rsidR="008E4D52" w:rsidRPr="00CD47AD" w:rsidRDefault="008E4D52" w:rsidP="00CD47AD">
      <w:pPr>
        <w:shd w:val="clear" w:color="auto" w:fill="FFFFFF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образность впечатлений: рассказывая о событии, ребенок хорошо его представляет, как бы видит в пространстве, передает внешние признаки — цвет, детали и т. д.;</w:t>
      </w:r>
    </w:p>
    <w:p w:rsidR="008E4D52" w:rsidRPr="00CD47AD" w:rsidRDefault="008E4D52" w:rsidP="00CD47AD">
      <w:pPr>
        <w:shd w:val="clear" w:color="auto" w:fill="FFFFFF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proofErr w:type="spellStart"/>
      <w:r w:rsidRPr="00CD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гуманистичность</w:t>
      </w:r>
      <w:proofErr w:type="spellEnd"/>
      <w:r w:rsidRPr="00CD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доброжелательность по отношению к окружающему миру; ребенок хочет, чтобы мир стал лучше, отношения добрее, не было войны, не умирали и не болели люди, животные и т. д.</w:t>
      </w:r>
    </w:p>
    <w:p w:rsidR="008E4D52" w:rsidRPr="00CD47AD" w:rsidRDefault="008E4D52" w:rsidP="00CD47AD">
      <w:pPr>
        <w:shd w:val="clear" w:color="auto" w:fill="FFFFFF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Предложите ребенку сочинить рассказ «Как я ходил в зоопарк». Для того чтобы рассказ получился подробным и помог проявиться всем указанным выше признакам, предлагаем вам вопросы для составления рассказа.</w:t>
      </w:r>
    </w:p>
    <w:p w:rsidR="008E4D52" w:rsidRPr="00CD47AD" w:rsidRDefault="008E4D52" w:rsidP="00CD47AD">
      <w:pPr>
        <w:shd w:val="clear" w:color="auto" w:fill="FFFFFF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Когда и с кем ты ходил в зоопарк?</w:t>
      </w:r>
    </w:p>
    <w:p w:rsidR="008E4D52" w:rsidRPr="00CD47AD" w:rsidRDefault="008E4D52" w:rsidP="00CD47AD">
      <w:pPr>
        <w:shd w:val="clear" w:color="auto" w:fill="FFFFFF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Какое настроение было у тебя в этот день?</w:t>
      </w:r>
    </w:p>
    <w:p w:rsidR="008E4D52" w:rsidRPr="00CD47AD" w:rsidRDefault="008E4D52" w:rsidP="00CD47AD">
      <w:pPr>
        <w:shd w:val="clear" w:color="auto" w:fill="FFFFFF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Каких животных ты увидел в зоопарке?</w:t>
      </w:r>
    </w:p>
    <w:p w:rsidR="008E4D52" w:rsidRPr="00CD47AD" w:rsidRDefault="008E4D52" w:rsidP="00CD47AD">
      <w:pPr>
        <w:shd w:val="clear" w:color="auto" w:fill="FFFFFF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Какое животное ты запомнил особенно хорошо и почему?</w:t>
      </w:r>
    </w:p>
    <w:p w:rsidR="008E4D52" w:rsidRPr="00CD47AD" w:rsidRDefault="008E4D52" w:rsidP="00CD47AD">
      <w:pPr>
        <w:shd w:val="clear" w:color="auto" w:fill="FFFFFF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Опиши его.        </w:t>
      </w:r>
    </w:p>
    <w:p w:rsidR="008E4D52" w:rsidRPr="00CD47AD" w:rsidRDefault="008E4D52" w:rsidP="00CD47AD">
      <w:pPr>
        <w:shd w:val="clear" w:color="auto" w:fill="FFFFFF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Какое оно по размеру, цвету?</w:t>
      </w:r>
    </w:p>
    <w:p w:rsidR="008E4D52" w:rsidRPr="00CD47AD" w:rsidRDefault="008E4D52" w:rsidP="00CD47AD">
      <w:pPr>
        <w:shd w:val="clear" w:color="auto" w:fill="FFFFFF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Каково его строение?</w:t>
      </w:r>
    </w:p>
    <w:p w:rsidR="008E4D52" w:rsidRPr="00CD47AD" w:rsidRDefault="008E4D52" w:rsidP="00CD47AD">
      <w:pPr>
        <w:shd w:val="clear" w:color="auto" w:fill="FFFFFF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Каким было его поведение?</w:t>
      </w:r>
    </w:p>
    <w:p w:rsidR="008E4D52" w:rsidRPr="00CD47AD" w:rsidRDefault="008E4D52" w:rsidP="00CD47AD">
      <w:pPr>
        <w:shd w:val="clear" w:color="auto" w:fill="FFFFFF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Если бы животные в зоопарке могли говорить, о чем бы они попросили тебя?</w:t>
      </w:r>
    </w:p>
    <w:p w:rsidR="008E4D52" w:rsidRPr="00CD47AD" w:rsidRDefault="008E4D52" w:rsidP="00CD47AD">
      <w:pPr>
        <w:shd w:val="clear" w:color="auto" w:fill="FFFFFF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Вспомни случай, когда ты или другой человек помогал животным.</w:t>
      </w:r>
    </w:p>
    <w:p w:rsidR="008E4D52" w:rsidRPr="00CD47AD" w:rsidRDefault="008E4D52" w:rsidP="00CD4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Анализ рассказа</w:t>
      </w:r>
    </w:p>
    <w:p w:rsidR="008E4D52" w:rsidRPr="00CD47AD" w:rsidRDefault="008E4D52" w:rsidP="00CD47AD">
      <w:pPr>
        <w:shd w:val="clear" w:color="auto" w:fill="FFFFFF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Выявление эмоциональности производится на основе второго, четвертого и шестого предложений.</w:t>
      </w:r>
    </w:p>
    <w:p w:rsidR="008E4D52" w:rsidRPr="00CD47AD" w:rsidRDefault="008E4D52" w:rsidP="00CD47AD">
      <w:pPr>
        <w:shd w:val="clear" w:color="auto" w:fill="FFFFFF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 втором предложении ребенок описывает свое настроение не одним словом (веселое), а более подробно, глубоко (я радовался, волновался, очень ждал этого дня...).</w:t>
      </w:r>
    </w:p>
    <w:p w:rsidR="008E4D52" w:rsidRPr="00CD47AD" w:rsidRDefault="008E4D52" w:rsidP="00CD47AD">
      <w:pPr>
        <w:shd w:val="clear" w:color="auto" w:fill="FFFFFF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D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четвертом предложении значимыми будут слова, отражающие чувства, эмоциональный отклик ребенка (смешной, страшный, веселый, игривый, хитрый), а не описание (лохматый, с хвостом, большой...).</w:t>
      </w:r>
      <w:proofErr w:type="gramEnd"/>
    </w:p>
    <w:p w:rsidR="008E4D52" w:rsidRPr="00CD47AD" w:rsidRDefault="008E4D52" w:rsidP="00CD47AD">
      <w:pPr>
        <w:shd w:val="clear" w:color="auto" w:fill="FFFFFF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шестом предложении значимыми будут высказывания, показывающие стремление ребенка взаимодействовать с животными как с людьми (поиграй со мной, обними меня, давай с тобой дружить...).</w:t>
      </w:r>
    </w:p>
    <w:p w:rsidR="008E4D52" w:rsidRPr="00CD47AD" w:rsidRDefault="008E4D52" w:rsidP="00CD47AD">
      <w:pPr>
        <w:shd w:val="clear" w:color="auto" w:fill="FFFFFF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Диагностика образности представлений ребенка производится на основе анализа первого, третьего и пятого предложений.</w:t>
      </w:r>
    </w:p>
    <w:p w:rsidR="008E4D52" w:rsidRPr="00CD47AD" w:rsidRDefault="008E4D52" w:rsidP="00CD47AD">
      <w:pPr>
        <w:shd w:val="clear" w:color="auto" w:fill="FFFFFF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первом предложении засчитывается не односложный ответ (летом с мамой), а подробный (описание времени года, погоды, дороги, природы, маршрута следования к зоопарку и т. д.).</w:t>
      </w:r>
    </w:p>
    <w:p w:rsidR="008E4D52" w:rsidRPr="00CD47AD" w:rsidRDefault="008E4D52" w:rsidP="00CD47AD">
      <w:pPr>
        <w:shd w:val="clear" w:color="auto" w:fill="FFFFFF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третьем предложении также положительно оценивается не просто перечисление животных, а подробное их описание. Можно стимулировать ребенка к описанию дополнительными вопросами. Учитываются слова-признаки, которые делают образ животного четким, детальным.</w:t>
      </w:r>
    </w:p>
    <w:p w:rsidR="008E4D52" w:rsidRPr="00CD47AD" w:rsidRDefault="008E4D52" w:rsidP="00CD47AD">
      <w:pPr>
        <w:shd w:val="clear" w:color="auto" w:fill="FFFFFF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пятом предложении ответы типа «большой», «серый», «с лапами» не являются признаками образности. Значимыми будут признаки, о которых говорилось выше. Также засчитываются слова-сравнения (</w:t>
      </w:r>
      <w:proofErr w:type="gramStart"/>
      <w:r w:rsidRPr="00CD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похож</w:t>
      </w:r>
      <w:proofErr w:type="gramEnd"/>
      <w:r w:rsidRPr="00CD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на..., как..., такой же, как...).</w:t>
      </w:r>
    </w:p>
    <w:p w:rsidR="008E4D52" w:rsidRPr="00CD47AD" w:rsidRDefault="008E4D52" w:rsidP="00CD47AD">
      <w:pPr>
        <w:shd w:val="clear" w:color="auto" w:fill="FFFFFF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Вывод о </w:t>
      </w:r>
      <w:proofErr w:type="spellStart"/>
      <w:r w:rsidRPr="00CD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гуманистичности</w:t>
      </w:r>
      <w:proofErr w:type="spellEnd"/>
      <w:r w:rsidRPr="00CD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установок ребенка делается на основе анализа ответов на шестой и седьмой вопросы.</w:t>
      </w:r>
    </w:p>
    <w:p w:rsidR="008E4D52" w:rsidRPr="00CD47AD" w:rsidRDefault="008E4D52" w:rsidP="00CD47AD">
      <w:pPr>
        <w:shd w:val="clear" w:color="auto" w:fill="FFFFFF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шестом и седьмом предложении учитывается доброжелательное, гуманное, жалостливое отношение к животным.</w:t>
      </w:r>
    </w:p>
    <w:p w:rsidR="008E4D52" w:rsidRPr="00CD47AD" w:rsidRDefault="008E4D52" w:rsidP="00CD47AD">
      <w:pPr>
        <w:shd w:val="clear" w:color="auto" w:fill="FFFFFF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может даже заплакать, вспоминая страдания животных. Он будет говорить, что животным хочется, чтобы их выпустили на свободу, что у них там остались мама, папа или дети. И в жизни ребенок отличается любовью к животным, он не может не только проявить агрессию, жестокость в отношении них, но и наблюдать, как это делают другие.</w:t>
      </w:r>
    </w:p>
    <w:p w:rsidR="008E4D52" w:rsidRPr="00CD47AD" w:rsidRDefault="008E4D52" w:rsidP="00CD47AD">
      <w:pPr>
        <w:shd w:val="clear" w:color="auto" w:fill="FFFFFF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 результатов</w:t>
      </w:r>
    </w:p>
    <w:p w:rsidR="008E4D52" w:rsidRPr="00CD47AD" w:rsidRDefault="008E4D52" w:rsidP="00CD47AD">
      <w:pPr>
        <w:shd w:val="clear" w:color="auto" w:fill="FFFFFF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двух предложениях из трех есть признаки эмоциональности, образности, а также в одном предложении из двух — признаки </w:t>
      </w:r>
      <w:proofErr w:type="spellStart"/>
      <w:r w:rsidRPr="00CD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гуманистичности</w:t>
      </w:r>
      <w:proofErr w:type="spellEnd"/>
      <w:r w:rsidRPr="00CD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то у ребенка есть качества, которые лежат в основе гуманитарных способностей.</w:t>
      </w:r>
    </w:p>
    <w:p w:rsidR="008E4D52" w:rsidRPr="00CD47AD" w:rsidRDefault="008E4D52" w:rsidP="00CD4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7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Диагностика способностей к изобразительному творчеству</w:t>
      </w:r>
    </w:p>
    <w:p w:rsidR="008E4D52" w:rsidRPr="00CD47AD" w:rsidRDefault="008E4D52" w:rsidP="00CD47AD">
      <w:pPr>
        <w:shd w:val="clear" w:color="auto" w:fill="FFFFFF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определения художественных способностей у 6—7-летних детей можно предложить им два задания:</w:t>
      </w:r>
    </w:p>
    <w:p w:rsidR="008E4D52" w:rsidRPr="00CD47AD" w:rsidRDefault="008E4D52" w:rsidP="00CD47AD">
      <w:pPr>
        <w:shd w:val="clear" w:color="auto" w:fill="FFFFFF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тест «Круги» — на выявление творческих способностей;</w:t>
      </w:r>
    </w:p>
    <w:p w:rsidR="008E4D52" w:rsidRPr="00CD47AD" w:rsidRDefault="008E4D52" w:rsidP="00CD47AD">
      <w:pPr>
        <w:shd w:val="clear" w:color="auto" w:fill="FFFFFF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тест «Домик» — на зрительно-моторную координацию.</w:t>
      </w:r>
    </w:p>
    <w:p w:rsidR="008E4D52" w:rsidRPr="00CD47AD" w:rsidRDefault="008E4D52" w:rsidP="00CD47AD">
      <w:pPr>
        <w:shd w:val="clear" w:color="auto" w:fill="FFFFFF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 «Круги»</w:t>
      </w:r>
    </w:p>
    <w:p w:rsidR="008E4D52" w:rsidRPr="00CD47AD" w:rsidRDefault="008E4D52" w:rsidP="00CD47AD">
      <w:pPr>
        <w:shd w:val="clear" w:color="auto" w:fill="FFFFFF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Ребенку предлагается лист с 20 нарисованными кружочками диаметром не менее 2 см и дается задание: «Преврати кружочки в какие-нибудь необычные предметы (нарисуй их, используя эти круги)». На выполнение задания дается 5 минут.</w:t>
      </w:r>
    </w:p>
    <w:p w:rsidR="008E4D52" w:rsidRPr="00CD47AD" w:rsidRDefault="008E4D52" w:rsidP="00CD47AD">
      <w:pPr>
        <w:shd w:val="clear" w:color="auto" w:fill="FFFFFF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7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Обработка результатов</w:t>
      </w:r>
    </w:p>
    <w:p w:rsidR="008E4D52" w:rsidRPr="00CD47AD" w:rsidRDefault="008E4D52" w:rsidP="00CD47AD">
      <w:pPr>
        <w:shd w:val="clear" w:color="auto" w:fill="FFFFFF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Творческие способности проявляются в оригинальности, гибкости, беглости.</w:t>
      </w:r>
    </w:p>
    <w:p w:rsidR="008E4D52" w:rsidRPr="00CD47AD" w:rsidRDefault="008E4D52" w:rsidP="00CD47AD">
      <w:pPr>
        <w:shd w:val="clear" w:color="auto" w:fill="FFFFFF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Оригинальность изображения проявляется в том, что у ребенка возникают новые, нестандартные идеи рисунков предметов, имеющих форму круга.</w:t>
      </w:r>
    </w:p>
    <w:p w:rsidR="008E4D52" w:rsidRPr="00CD47AD" w:rsidRDefault="008E4D52" w:rsidP="00CD47AD">
      <w:pPr>
        <w:shd w:val="clear" w:color="auto" w:fill="FFFFFF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D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Обычными, т. е. стандартными, будут изображения, которые часто встречаются в детских рисунках (яблоко, мячик, солнышко, лицо человека, мордочка зайчика, тарелка, колесо, воздушный шарик, цветок и т. п.).</w:t>
      </w:r>
      <w:proofErr w:type="gramEnd"/>
      <w:r w:rsidRPr="00CD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такие рисунки присваивается 0 баллов.</w:t>
      </w:r>
    </w:p>
    <w:p w:rsidR="008E4D52" w:rsidRPr="00CD47AD" w:rsidRDefault="008E4D52" w:rsidP="00CD47AD">
      <w:pPr>
        <w:shd w:val="clear" w:color="auto" w:fill="FFFFFF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D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Оригинальными можно считать изображения предметов, которые не так часто рисуют дети (кнопка звонка, торт, пуговица, ежик, свернувшийся в клубочек, Колобок, смайлик, планета Марс, зеркальце, хоккейная шайба, вишенка и т. п.).</w:t>
      </w:r>
      <w:proofErr w:type="gramEnd"/>
      <w:r w:rsidRPr="00CD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Каждый </w:t>
      </w:r>
      <w:r w:rsidRPr="00CD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оригинальный рисунок оценивается в 1 балл. Если ребенок объединяет в одну композицию 2 кружочка и более, то можно добавить ему за оригинальность по 1 баллу за каждое объединение.</w:t>
      </w:r>
    </w:p>
    <w:p w:rsidR="008E4D52" w:rsidRPr="00CD47AD" w:rsidRDefault="008E4D52" w:rsidP="00CD47AD">
      <w:pPr>
        <w:shd w:val="clear" w:color="auto" w:fill="FFFFFF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Гибкость — это способность ребенка выдвигать разнообразные идеи рисунков, обращаясь к различным областям знаний, используя широкий круг предметов и явлений. Для оценки гибкости подсчитывается количество обобщающих слов-понятий, которые могут включать в себя сразу несколько нарисованных предметов и явлений.</w:t>
      </w:r>
    </w:p>
    <w:p w:rsidR="008E4D52" w:rsidRPr="00CD47AD" w:rsidRDefault="008E4D52" w:rsidP="00CD47AD">
      <w:pPr>
        <w:shd w:val="clear" w:color="auto" w:fill="FFFFFF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Например, рисунки человека или только головы (лица) можно объединить общим понятием «человек».</w:t>
      </w:r>
    </w:p>
    <w:p w:rsidR="008E4D52" w:rsidRPr="00CD47AD" w:rsidRDefault="008E4D52" w:rsidP="00CD47AD">
      <w:pPr>
        <w:shd w:val="clear" w:color="auto" w:fill="FFFFFF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D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Другие слова-понятия объединяют иные предметы, например: «небесные тела» (Луна, Солнце, планета), «фрукты и овощи» (яблоко, вишня, помидор, арбуз).</w:t>
      </w:r>
      <w:proofErr w:type="gramEnd"/>
      <w:r w:rsidRPr="00CD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Так, вы можете включить нарисованные ребенком предметы в группы «животные», «растения», «посуда», «аксессуары» и др.</w:t>
      </w:r>
    </w:p>
    <w:p w:rsidR="008E4D52" w:rsidRPr="00CD47AD" w:rsidRDefault="008E4D52" w:rsidP="00CD47AD">
      <w:pPr>
        <w:shd w:val="clear" w:color="auto" w:fill="FFFFFF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групп, которые могут включать несколько предметов или даже один, подсчитывается и оценивается — по 1 баллу за каждую группу. Обращаем ваше внимание, что при анализе и подсчете групп учитываются все изображения, а не только оригинальные.</w:t>
      </w:r>
    </w:p>
    <w:p w:rsidR="008E4D52" w:rsidRPr="00CD47AD" w:rsidRDefault="008E4D52" w:rsidP="00CD47AD">
      <w:pPr>
        <w:shd w:val="clear" w:color="auto" w:fill="FFFFFF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Беглость — это скорость, продуктивность изобразительной деятельности ребенка, т. е. это способность за ограниченное количество времени (5 минут) выполнить большой объем работы, нарисовать много круглых предметов. В нашем тесте подсчитывается количество кружочков, которые использовал ребенок для изображения предметов. За каждый кружок-рисунок дается 1 балл.</w:t>
      </w:r>
    </w:p>
    <w:p w:rsidR="008E4D52" w:rsidRPr="00CD47AD" w:rsidRDefault="008E4D52" w:rsidP="00CD47AD">
      <w:pPr>
        <w:shd w:val="clear" w:color="auto" w:fill="FFFFFF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Интерпретация результатов</w:t>
      </w:r>
    </w:p>
    <w:tbl>
      <w:tblPr>
        <w:tblW w:w="11661" w:type="dxa"/>
        <w:tblInd w:w="-15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25"/>
        <w:gridCol w:w="2341"/>
        <w:gridCol w:w="2499"/>
        <w:gridCol w:w="2196"/>
      </w:tblGrid>
      <w:tr w:rsidR="008E4D52" w:rsidRPr="00CD47AD" w:rsidTr="008E4D52">
        <w:tc>
          <w:tcPr>
            <w:tcW w:w="4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8E4D52" w:rsidRPr="00CD47AD" w:rsidRDefault="008E4D52" w:rsidP="00CD47AD">
            <w:pPr>
              <w:spacing w:after="0" w:line="240" w:lineRule="auto"/>
              <w:ind w:left="178" w:right="1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Критерии творческих способностей</w:t>
            </w:r>
          </w:p>
        </w:tc>
        <w:tc>
          <w:tcPr>
            <w:tcW w:w="2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8E4D52" w:rsidRPr="00CD47AD" w:rsidRDefault="008E4D52" w:rsidP="00CD47AD">
            <w:pPr>
              <w:spacing w:after="0" w:line="240" w:lineRule="auto"/>
              <w:ind w:left="178" w:right="1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 уровень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8E4D52" w:rsidRPr="00CD47AD" w:rsidRDefault="008E4D52" w:rsidP="00CD47AD">
            <w:pPr>
              <w:spacing w:after="0" w:line="240" w:lineRule="auto"/>
              <w:ind w:left="178" w:right="1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уровень</w:t>
            </w:r>
          </w:p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8E4D52" w:rsidRPr="00CD47AD" w:rsidRDefault="008E4D52" w:rsidP="00CD47AD">
            <w:pPr>
              <w:spacing w:after="0" w:line="240" w:lineRule="auto"/>
              <w:ind w:left="178" w:right="1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 уровень</w:t>
            </w:r>
          </w:p>
        </w:tc>
      </w:tr>
      <w:tr w:rsidR="008E4D52" w:rsidRPr="00CD47AD" w:rsidTr="008E4D52">
        <w:tc>
          <w:tcPr>
            <w:tcW w:w="4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8E4D52" w:rsidRPr="00CD47AD" w:rsidRDefault="008E4D52" w:rsidP="00CD47AD">
            <w:pPr>
              <w:spacing w:after="0" w:line="240" w:lineRule="auto"/>
              <w:ind w:left="178" w:right="1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Оригинальность</w:t>
            </w:r>
          </w:p>
        </w:tc>
        <w:tc>
          <w:tcPr>
            <w:tcW w:w="2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8E4D52" w:rsidRPr="00CD47AD" w:rsidRDefault="008E4D52" w:rsidP="00CD47AD">
            <w:pPr>
              <w:spacing w:after="0" w:line="240" w:lineRule="auto"/>
              <w:ind w:left="178" w:right="1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0—2 балла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8E4D52" w:rsidRPr="00CD47AD" w:rsidRDefault="008E4D52" w:rsidP="00CD47AD">
            <w:pPr>
              <w:spacing w:after="0" w:line="240" w:lineRule="auto"/>
              <w:ind w:left="178" w:right="1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2—6 баллов</w:t>
            </w:r>
          </w:p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8E4D52" w:rsidRPr="00CD47AD" w:rsidRDefault="008E4D52" w:rsidP="00CD47AD">
            <w:pPr>
              <w:spacing w:after="0" w:line="240" w:lineRule="auto"/>
              <w:ind w:left="178" w:right="1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свыше 8 баллов</w:t>
            </w:r>
          </w:p>
        </w:tc>
      </w:tr>
      <w:tr w:rsidR="008E4D52" w:rsidRPr="00CD47AD" w:rsidTr="008E4D52">
        <w:tc>
          <w:tcPr>
            <w:tcW w:w="4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8E4D52" w:rsidRPr="00CD47AD" w:rsidRDefault="008E4D52" w:rsidP="00CD47AD">
            <w:pPr>
              <w:spacing w:after="0" w:line="240" w:lineRule="auto"/>
              <w:ind w:left="178" w:right="1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Гибкость</w:t>
            </w:r>
          </w:p>
        </w:tc>
        <w:tc>
          <w:tcPr>
            <w:tcW w:w="2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8E4D52" w:rsidRPr="00CD47AD" w:rsidRDefault="008E4D52" w:rsidP="00CD47AD">
            <w:pPr>
              <w:spacing w:after="0" w:line="240" w:lineRule="auto"/>
              <w:ind w:left="178" w:right="1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1—2 балла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8E4D52" w:rsidRPr="00CD47AD" w:rsidRDefault="008E4D52" w:rsidP="00CD47AD">
            <w:pPr>
              <w:spacing w:after="0" w:line="240" w:lineRule="auto"/>
              <w:ind w:left="178" w:right="1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3—4 балла</w:t>
            </w:r>
          </w:p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8E4D52" w:rsidRPr="00CD47AD" w:rsidRDefault="008E4D52" w:rsidP="00CD47AD">
            <w:pPr>
              <w:spacing w:after="0" w:line="240" w:lineRule="auto"/>
              <w:ind w:left="178" w:right="1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свыше 5 баллов</w:t>
            </w:r>
          </w:p>
        </w:tc>
      </w:tr>
      <w:tr w:rsidR="008E4D52" w:rsidRPr="00CD47AD" w:rsidTr="008E4D52">
        <w:tc>
          <w:tcPr>
            <w:tcW w:w="4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8E4D52" w:rsidRPr="00CD47AD" w:rsidRDefault="008E4D52" w:rsidP="00CD47AD">
            <w:pPr>
              <w:spacing w:after="0" w:line="240" w:lineRule="auto"/>
              <w:ind w:left="178" w:right="1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Беглость</w:t>
            </w:r>
          </w:p>
        </w:tc>
        <w:tc>
          <w:tcPr>
            <w:tcW w:w="2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8E4D52" w:rsidRPr="00CD47AD" w:rsidRDefault="008E4D52" w:rsidP="00CD47AD">
            <w:pPr>
              <w:spacing w:after="0" w:line="240" w:lineRule="auto"/>
              <w:ind w:left="178" w:right="1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0—9 баллов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8E4D52" w:rsidRPr="00CD47AD" w:rsidRDefault="008E4D52" w:rsidP="00CD47AD">
            <w:pPr>
              <w:spacing w:after="0" w:line="240" w:lineRule="auto"/>
              <w:ind w:left="178" w:right="1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10—13 баллов</w:t>
            </w:r>
          </w:p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8E4D52" w:rsidRPr="00CD47AD" w:rsidRDefault="008E4D52" w:rsidP="00CD47AD">
            <w:pPr>
              <w:spacing w:after="0" w:line="240" w:lineRule="auto"/>
              <w:ind w:left="178" w:right="1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свыше 14 баллов</w:t>
            </w:r>
          </w:p>
        </w:tc>
      </w:tr>
    </w:tbl>
    <w:p w:rsidR="008E4D52" w:rsidRPr="00CD47AD" w:rsidRDefault="008E4D52" w:rsidP="00CD47AD">
      <w:pPr>
        <w:shd w:val="clear" w:color="auto" w:fill="FFFFFF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теста не отражают полноту творческого потенциала ребенка. Наблюдайте за ребенком: если он все время что-то придумывает, сочиняет, фантазирует — то его творческий потенциал очевиден, если предпочитает действовать по образцу, инструкции, шаблону, боится проявлять инициативу, помогите почувствовать ребенку радость творчества.</w:t>
      </w:r>
    </w:p>
    <w:p w:rsidR="008E4D52" w:rsidRPr="00CD47AD" w:rsidRDefault="008E4D52" w:rsidP="00CD4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7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Тест «Домик»</w:t>
      </w:r>
    </w:p>
    <w:p w:rsidR="008E4D52" w:rsidRPr="00CD47AD" w:rsidRDefault="008E4D52" w:rsidP="00CD47AD">
      <w:pPr>
        <w:shd w:val="clear" w:color="auto" w:fill="FFFFFF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Данное задание используется для исследования согласованности действий в системе «глаз—рука». Тест показывает, насколько глаз управляет движениями руки, ведь художественные способности проявляются не только в оригинальности идеи, но и в технике исполнения, в умении точно, ясно эту идею передать, сделать замысел понятным другим. Также в рисовании важны твердость руки, точность проведенной линии, умение правильно передать размер и пропорции объекта. Ребенку предлагается образец рисунка домика и предлагается нарисовать точно такой же домик, глядя на образец.</w:t>
      </w:r>
    </w:p>
    <w:p w:rsidR="008E4D52" w:rsidRPr="00CD47AD" w:rsidRDefault="008E4D52" w:rsidP="00CD47AD">
      <w:pPr>
        <w:shd w:val="clear" w:color="auto" w:fill="FFFFFF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7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Обработка результатов</w:t>
      </w:r>
    </w:p>
    <w:p w:rsidR="008E4D52" w:rsidRPr="00CD47AD" w:rsidRDefault="008E4D52" w:rsidP="00CD47AD">
      <w:pPr>
        <w:shd w:val="clear" w:color="auto" w:fill="FFFFFF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каждую ошибку начисляется по 1 баллу (штрафному).</w:t>
      </w:r>
    </w:p>
    <w:p w:rsidR="008E4D52" w:rsidRPr="00CD47AD" w:rsidRDefault="008E4D52" w:rsidP="00CD47AD">
      <w:pPr>
        <w:shd w:val="clear" w:color="auto" w:fill="FFFFFF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Отсутствие какой-либо детали рисунка. </w:t>
      </w:r>
      <w:proofErr w:type="gramStart"/>
      <w:r w:rsidRPr="00CD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рисунке могут отсутствовать забор (одна или обе половины), дым, труба, крыша, штриховка на крыше, окно, линия, изображающая основание домика — 1 балл.</w:t>
      </w:r>
      <w:proofErr w:type="gramEnd"/>
    </w:p>
    <w:p w:rsidR="008E4D52" w:rsidRPr="00CD47AD" w:rsidRDefault="008E4D52" w:rsidP="00CD47AD">
      <w:pPr>
        <w:shd w:val="clear" w:color="auto" w:fill="FFFFFF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Увеличение отдельных деталей рисунка более чем в 2 раза (окошка, забора, крыши) при относительно правильном сохранении пропорций рисунка в целом — 1 балл.</w:t>
      </w:r>
    </w:p>
    <w:p w:rsidR="008E4D52" w:rsidRPr="00CD47AD" w:rsidRDefault="008E4D52" w:rsidP="00CD47AD">
      <w:pPr>
        <w:shd w:val="clear" w:color="auto" w:fill="FFFFFF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Неправильное расположение деталей в пространстве рисунка. Расположение забора выше линии основания домика, смещение трубы влево, размещение окна не по центру — 1 балл.</w:t>
      </w:r>
    </w:p>
    <w:p w:rsidR="008E4D52" w:rsidRPr="00CD47AD" w:rsidRDefault="008E4D52" w:rsidP="00CD47AD">
      <w:pPr>
        <w:shd w:val="clear" w:color="auto" w:fill="FFFFFF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 Значительное отклонение линий от заданного направления, из-за чего домик, например, заваливается, забор перекашивается, крыша становится прямоугольной, а дым из трубы идет вверх — 1 балл.</w:t>
      </w:r>
    </w:p>
    <w:p w:rsidR="008E4D52" w:rsidRPr="00CD47AD" w:rsidRDefault="008E4D52" w:rsidP="00CD47AD">
      <w:pPr>
        <w:shd w:val="clear" w:color="auto" w:fill="FFFFFF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Неправильно изображенный элемент рисунка: неверное изображение колечек дыма, штриховки на крыше, неверно нарисованы элементы забора — 1 балл. Ошибки в передаче количества элементов не считаются.</w:t>
      </w:r>
    </w:p>
    <w:p w:rsidR="008E4D52" w:rsidRPr="00CD47AD" w:rsidRDefault="008E4D52" w:rsidP="00CD47AD">
      <w:pPr>
        <w:shd w:val="clear" w:color="auto" w:fill="FFFFFF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Интерпретация результатов</w:t>
      </w:r>
    </w:p>
    <w:p w:rsidR="008E4D52" w:rsidRPr="00CD47AD" w:rsidRDefault="008E4D52" w:rsidP="00CD47AD">
      <w:pPr>
        <w:shd w:val="clear" w:color="auto" w:fill="FFFFFF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0—1 балл — высокий уровень зрительно-моторной координации;</w:t>
      </w:r>
    </w:p>
    <w:p w:rsidR="008E4D52" w:rsidRPr="00CD47AD" w:rsidRDefault="008E4D52" w:rsidP="00CD47AD">
      <w:pPr>
        <w:shd w:val="clear" w:color="auto" w:fill="FFFFFF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2—3 балла — средний уровень;</w:t>
      </w:r>
    </w:p>
    <w:p w:rsidR="008E4D52" w:rsidRPr="00CD47AD" w:rsidRDefault="008E4D52" w:rsidP="00CD47AD">
      <w:pPr>
        <w:shd w:val="clear" w:color="auto" w:fill="FFFFFF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свыше 4 баллов — низкий уровень.</w:t>
      </w:r>
    </w:p>
    <w:p w:rsidR="008E4D52" w:rsidRPr="00CD47AD" w:rsidRDefault="008E4D52" w:rsidP="00CD4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7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35EF0" w:rsidRPr="00CD47AD" w:rsidRDefault="00E92D88" w:rsidP="00CD47A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35EF0" w:rsidRPr="00CD4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E2766"/>
    <w:multiLevelType w:val="multilevel"/>
    <w:tmpl w:val="63EA7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899"/>
    <w:rsid w:val="00086899"/>
    <w:rsid w:val="008D4653"/>
    <w:rsid w:val="008E4D52"/>
    <w:rsid w:val="0094170D"/>
    <w:rsid w:val="00CD47AD"/>
    <w:rsid w:val="00E92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00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1514</Words>
  <Characters>8633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10127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SamLab.ws</cp:lastModifiedBy>
  <cp:revision>3</cp:revision>
  <dcterms:created xsi:type="dcterms:W3CDTF">2020-03-16T06:33:00Z</dcterms:created>
  <dcterms:modified xsi:type="dcterms:W3CDTF">2020-03-16T07:14:00Z</dcterms:modified>
</cp:coreProperties>
</file>