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41" w:rsidRPr="002224F0" w:rsidRDefault="002224F0" w:rsidP="002224F0">
      <w:pPr>
        <w:tabs>
          <w:tab w:val="left" w:pos="25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b/>
          <w:sz w:val="24"/>
          <w:szCs w:val="24"/>
        </w:rPr>
        <w:t>Доклад на педагогическом совете</w:t>
      </w:r>
    </w:p>
    <w:p w:rsidR="00F94841" w:rsidRPr="002224F0" w:rsidRDefault="002224F0" w:rsidP="002224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F94841" w:rsidRPr="002224F0">
        <w:rPr>
          <w:rFonts w:ascii="Times New Roman" w:hAnsi="Times New Roman" w:cs="Times New Roman"/>
          <w:b/>
          <w:sz w:val="24"/>
          <w:szCs w:val="24"/>
        </w:rPr>
        <w:t>ема: «Адаптационные игры, как способ решения проблемы адаптации к условиям ДОУ»</w:t>
      </w:r>
    </w:p>
    <w:p w:rsidR="00F94841" w:rsidRPr="002224F0" w:rsidRDefault="002224F0" w:rsidP="002224F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</w:t>
      </w:r>
      <w:r w:rsidR="00F94841" w:rsidRPr="002224F0">
        <w:rPr>
          <w:rFonts w:ascii="Times New Roman" w:hAnsi="Times New Roman" w:cs="Times New Roman"/>
          <w:sz w:val="24"/>
          <w:szCs w:val="24"/>
        </w:rPr>
        <w:t>«Детство — это важнейший период человеческой жизни, не подготовка к будущей жизни, а настоящая, яркая, самобытная, неповторимая жизнь. И от того, кто вел ребенка за руку в детские годы, что вошло в его разум и сердце из окружающего мира — от этого в решающей степени зависит, каким человеком станет сегодняшний малыш».</w:t>
      </w:r>
    </w:p>
    <w:p w:rsidR="00F94841" w:rsidRPr="002224F0" w:rsidRDefault="00F94841" w:rsidP="002224F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В. А. Сухомлинский</w:t>
      </w:r>
    </w:p>
    <w:p w:rsidR="00F94841" w:rsidRPr="002224F0" w:rsidRDefault="00F94841" w:rsidP="002224F0">
      <w:pPr>
        <w:spacing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Проблема детского сада — хорошо это или плохо, отдавать или не отдавать ребенка — рано или поздно возникает в каждой семье. Актуальность проблемы почти не зависит от уровня благосостояния семьи и от занятости родителей, каждый из которых имеет свой собственный опыт и свое личное мнение о достоинствах и недостатках детских дошкольных учреждений. Вне всякого сомнения, принятие решения родителями во многом определяется вышеупомянутым личным опытом. Тем не менее, посещение детского сада имеет свои положительные и отрицательные стороны, определенные не с точки зрения конкретных родителей, а с точки зрения науки, точнее, наук — педагогики, медицины, психологии, социологии.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Проблеме адаптации детей к детскому саду уделено много внимания, однако мало кто задумывается над тем, что родителям, а прежде всего мамам, в этот период жизни, тоже необходима помощь. Родители, по сути, отдают своего малыша в чужие руки, сердце разрывается при мысли: «Как там моё солнышко? Плачет? Поел? Спит?». Мама переживает, малыш волнуется. Духовная, эмоциональная связь матери и дитя давно доказана. И чем крепче эта связь, тем острее испуганный малыш чувствует волнение матери. Тревога, одолевающая родителей вполне понятна и объяснима, они отдают в детский сад самое дорогое. Одной из наиважнейших задач воспитателя в период адаптации является помощь родителям, тесное взаимодействие с ними.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Для успешной адаптации ребенка к условиям дошкольного учреждения взрослым необходимо сформировать у него положительную установку на детский сад, позитивное отношение к нему. Это зависит от профессионального мастерства воспитателей, атмосферы тепла, доброты, внимания.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Трудности адаптации возникают в тех случаях, когда ребенок встречает непонимание, его пытаются вовлечь в общение, содержание которого не отвечает его интересам, желаниям. </w:t>
      </w:r>
      <w:r w:rsidRPr="002224F0">
        <w:rPr>
          <w:rFonts w:ascii="Times New Roman" w:hAnsi="Times New Roman" w:cs="Times New Roman"/>
          <w:sz w:val="24"/>
          <w:szCs w:val="24"/>
        </w:rPr>
        <w:lastRenderedPageBreak/>
        <w:t>Ребенок должен быть готов к тому уровню общения, который задает атмосфера детского сада. Как показывает анализ случаев консультативной практики - дети далеко не всегда обладают необходимыми для той или иной группы детского сада навыками коммуникации.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Поэтому, сгладить процесс адаптации малыша, впервые пришедшего в детский сад, поможет правильно организованная игровая деятельность, направленная на формирование эмоциональных контактов «ребенок – взрослый», «ребенок – ребенок», включающей игры и упражнения. Основная задача игр в этот период – формирование эмоционального контакта, доверия детей к взрослому, а также сплочение детского коллектива.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 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возможностей детей, места проведения.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Преимущества игры перед другими средствами: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позволяет маленькому ребенку ощутить себя «всемогущим»;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помогает познать окружающий мир, развить самоуважение,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развивает искусство общения;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помогает управлять своими чувствами;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дает возможность переживать массу эмоций.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Являясь одной из граней окружающего мира, игра влияет на развитие памяти, мышления, внимания, речи, происходит усвоение в ней социальных и нравственных норм. Одновременно игра является сильнейшим эмоциональным фактором, центром эстетических переживаний, средой формирования волевых качеств и коммуникативных навыков. Важно, что традиционная игра вносит много нового во взаимоотношения между детьми и взрослым, побуждает их к сотворчеству, благоприятно сказывается на психической и эмоциональной сферах тех и других.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Требования к играм, проводимым в адаптационный период: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они должны быть фронтальными, чтобы ни один ребенок не чувствовал себя обделенным вниманием;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не должны быть слишком длительными (лучше играть с детьми по нескольку раз в день, но понемногу), но должны систематически повторяться;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lastRenderedPageBreak/>
        <w:t xml:space="preserve">    использование музыки, танцевальных движений и рисования помогает снять эмоциональное напряжение у детей, раскрепоститься и выразить свои чувства, переключить внимание, снизить возбудимость, настроить на позитивный лад;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инициатором игры выступает взрослый, который проявляет большую заинтересованность, контролирует полностью ее ход и создает приятную, комфортную атмосферу;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не нужно оценивать детей, давая возможность проявлять спонтанные и естественные реакции;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не стоит настаивать на активном участии всех детей. На первых порах уместно позволить некоторым детям просто понаблюдать за происходящим. Особенно, если есть нерешительные, робкие дети;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периодически можно приглашать родителей для участия в таких игровых действиях и рекомендовать данные игры для повторения в домашних условиях, а также организовывать дома игры на тему пребывания ребенка в детском саду.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Игры, направленные на формирование групповой сплоченности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</w:t>
      </w:r>
      <w:r w:rsidRPr="002224F0">
        <w:rPr>
          <w:rFonts w:ascii="Times New Roman" w:hAnsi="Times New Roman" w:cs="Times New Roman"/>
          <w:b/>
          <w:sz w:val="24"/>
          <w:szCs w:val="24"/>
        </w:rPr>
        <w:t>«Давайте познакомимся!»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Дети с педагогом становятся в круг. Ведущий держит мяч (для этой игры лучше использовать надувной мяч, так как, он легкий и обычно яркий, красочный). Ребенок называет свое имя и имя того, кому бросает мяч. Названный ребенок ловит мяч, называет имя и имя следующего участника игры. Обычно малыши с удовольствием играют в эту игру, но ее можно разнообразить: вместо мяча передавать игрушку (самую красивую) или предложить детям приветствовать друг друга по имени.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«</w:t>
      </w:r>
      <w:r w:rsidRPr="002224F0">
        <w:rPr>
          <w:rFonts w:ascii="Times New Roman" w:hAnsi="Times New Roman" w:cs="Times New Roman"/>
          <w:b/>
          <w:sz w:val="24"/>
          <w:szCs w:val="24"/>
        </w:rPr>
        <w:t>Раздувайся, пузырь!»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Дети с педагогом создают тесный кружок – это «сдутый» пузырь. Все начинают его «надувать»: наклонив головы вниз, дуют в кулачки, составленные один под другим, как в дудочку. При каждом «вдувании» делают шаг назад, будто пузырь немного увеличился. Затем все берутся за руки, идут по кругу со словами: Раздувайся, пузырь, раздувайся большой, Оставайся такой, да не лопайся! Получается большой растянутый круг. Затем ведущий (сначала педагог, а позже – кто-то из детей) говорит: «Хлоп!» — пузырь лопнул. Все должны разбежаться по комнате (разлетелись пузырьки).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4F0">
        <w:rPr>
          <w:rFonts w:ascii="Times New Roman" w:hAnsi="Times New Roman" w:cs="Times New Roman"/>
          <w:b/>
          <w:sz w:val="24"/>
          <w:szCs w:val="24"/>
        </w:rPr>
        <w:t xml:space="preserve">    «Гусеница»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lastRenderedPageBreak/>
        <w:t>Дети встают друг за другом и держатся за плечи. В таком положении они преодолевают следующие препятствия: подняться и сойти со стула, проползти под столами, обогнуть «широкое озеро», пробраться через «дремучий лес», спрятаться от «диких животных».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  </w:t>
      </w:r>
      <w:r w:rsidRPr="002224F0">
        <w:rPr>
          <w:rFonts w:ascii="Times New Roman" w:hAnsi="Times New Roman" w:cs="Times New Roman"/>
          <w:b/>
          <w:sz w:val="24"/>
          <w:szCs w:val="24"/>
        </w:rPr>
        <w:t>«Медведи»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Ведущий (сначала это может быть игрушка, затем ребенок) догоняет детей, разбегающихся по комнате. Те, до кого дотронулся ведущий, берутся за руки и образуют «цепочку». Следующих «медведей» ловят «цепочкой».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24F0">
        <w:rPr>
          <w:rFonts w:ascii="Times New Roman" w:hAnsi="Times New Roman" w:cs="Times New Roman"/>
          <w:b/>
          <w:sz w:val="24"/>
          <w:szCs w:val="24"/>
        </w:rPr>
        <w:t>Игры с песком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В играх с песком проявляется естественная активность ребенка. Первые контакты детей друг с другом происходят в песочнице, именно поэтому естественно использовать песочницу, проводя коррекционные, развивающие и обучающие занятия. Песок является прекрасным психопрофилактическим средством. Идея терапии с использованием песка была предложена швейцарским психологом и философом К.Г. Юнгом. Наблюдая за играми детей в песочнице, мы видим, как положительно влияет песок на эмоциональное самочувствие, являясь прекрасным средством для развития и самореализации ребенка. На этапе адаптации ребенка используем обучающие игры, направленные на развитие тактильно – кинестетической чувствительности и мелкой моторики. Эти несложные упражнения доступны детям и способствуют стабилизации эмоционального состояния, что в высшей степени важно в первые дни пребывания ребенка в дошкольном учреждении. Песочница может быть любой формы, но для коррекционных занятий предпочтение отдается квадратной или круглой: эта форма на подсознательном уровне улучшает процессы интеграции личности. Внутренняя поверхность должна быть окрашена в голубой или синий цвет – дно песочницы символизирует воду, а борта – небо. К песку предъявляются определенные требования: он должен быть чистым, просеянным (желательно прокаленным). Кроме лопаток, формочек, совочков, должна быть собрана коллекция небольших игрушек и предметов.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 xml:space="preserve">  Отпечатки наших рук: поверхность песка ровная; песок влажный. Ребенок и педагог по очереди делают отпечатки кистей рук – то внутренней, то внешней сторонами. Необходимо слегка вдавливать руку в песок, прислушиваться к своим ощущениям. Песок прохладный или теплый, сухой или мокрый, когда двигаем руками по песку – чувствуем маленькие песчинки.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t>Сгладить адаптационный период помогут физические упражнения и игры, которые можно проводить по несколько раз в день. Также следует создавать условия для самостоятельных упражнений: предлагать малышам каталки, машинки, мячи.</w:t>
      </w:r>
    </w:p>
    <w:p w:rsidR="00F94841" w:rsidRPr="002224F0" w:rsidRDefault="00F94841" w:rsidP="002224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4F0">
        <w:rPr>
          <w:rFonts w:ascii="Times New Roman" w:hAnsi="Times New Roman" w:cs="Times New Roman"/>
          <w:sz w:val="24"/>
          <w:szCs w:val="24"/>
        </w:rPr>
        <w:lastRenderedPageBreak/>
        <w:t>Основными средствами работы служат разнообразные игры с речевым сопровождением: хороводы, марши, песенки, стишки, «ладушки» и «догонялки». Они быстро вовлекают детей в свой ритм, объединяют детей, задают положительный эмоциональный настрой. В таких играх даже стеснительные, замкнутые дети постепенно преодолевают внутренний барьер и идут на контакт.</w:t>
      </w:r>
    </w:p>
    <w:p w:rsidR="002224F0" w:rsidRDefault="002224F0" w:rsidP="002224F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24F0" w:rsidRPr="002224F0" w:rsidRDefault="002224F0" w:rsidP="002224F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24F0">
        <w:rPr>
          <w:rFonts w:ascii="Times New Roman" w:hAnsi="Times New Roman" w:cs="Times New Roman"/>
          <w:sz w:val="24"/>
          <w:szCs w:val="24"/>
        </w:rPr>
        <w:t xml:space="preserve">Подготовила: воспитатель </w:t>
      </w:r>
      <w:proofErr w:type="spellStart"/>
      <w:r w:rsidRPr="002224F0">
        <w:rPr>
          <w:rFonts w:ascii="Times New Roman" w:hAnsi="Times New Roman" w:cs="Times New Roman"/>
          <w:sz w:val="24"/>
          <w:szCs w:val="24"/>
        </w:rPr>
        <w:t>Шойропова</w:t>
      </w:r>
      <w:proofErr w:type="spellEnd"/>
      <w:r w:rsidRPr="002224F0">
        <w:rPr>
          <w:rFonts w:ascii="Times New Roman" w:hAnsi="Times New Roman" w:cs="Times New Roman"/>
          <w:sz w:val="24"/>
          <w:szCs w:val="24"/>
        </w:rPr>
        <w:t xml:space="preserve"> Д.Б</w:t>
      </w:r>
    </w:p>
    <w:p w:rsidR="00F708C4" w:rsidRDefault="00F708C4" w:rsidP="002224F0">
      <w:pPr>
        <w:spacing w:line="360" w:lineRule="auto"/>
        <w:jc w:val="right"/>
      </w:pPr>
    </w:p>
    <w:sectPr w:rsidR="00F708C4" w:rsidSect="002224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A4"/>
    <w:rsid w:val="002224F0"/>
    <w:rsid w:val="00775AA0"/>
    <w:rsid w:val="00C75FA4"/>
    <w:rsid w:val="00F708C4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 Sanditov</dc:creator>
  <cp:keywords/>
  <dc:description/>
  <cp:lastModifiedBy>user</cp:lastModifiedBy>
  <cp:revision>3</cp:revision>
  <dcterms:created xsi:type="dcterms:W3CDTF">2018-11-15T12:38:00Z</dcterms:created>
  <dcterms:modified xsi:type="dcterms:W3CDTF">2018-11-19T05:59:00Z</dcterms:modified>
</cp:coreProperties>
</file>