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Зов джунглей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Спортивно – развлекательное мероприятие  « Джунгли  зовут»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Цели и задачи: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OpenSymbol" w:hAnsi="OpenSymbol" w:cs="OpenSymbol" w:eastAsia="OpenSymbol"/>
          <w:color w:val="000000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Создать атмосферу дружелюбия, радости, положительного эмоционального настроя.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OpenSymbol" w:hAnsi="OpenSymbol" w:cs="OpenSymbol" w:eastAsia="OpenSymbol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 высокую двигательную активность детей, свободное, непринужденное взаимопонимание.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OpenSymbol" w:hAnsi="OpenSymbol" w:cs="OpenSymbol" w:eastAsia="OpenSymbol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Закреплять знание о животном мире.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OpenSymbol" w:hAnsi="OpenSymbol" w:cs="OpenSymbol" w:eastAsia="OpenSymbol"/>
          <w:color w:val="000000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Закреплять двигательные умения в спортивных играх и упражнениях.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OpenSymbol" w:hAnsi="OpenSymbol" w:cs="OpenSymbol" w:eastAsia="OpenSymbol"/>
          <w:color w:val="000000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Способствовать проявлению у детей инициативы, самостоятельности.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зала: вывеска «Джунгли зовут», пальма, солнышко, воздушные шарики.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Материалы и оборудование:  кегли,2 мольберта,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 ведерка, маленькие пластмассовые шарики 30 шт., воздушные шарики 30 шт., 2 подноса, мячи, канат, игрушка слоник.</w:t>
      </w:r>
    </w:p>
    <w:p>
      <w:pPr>
        <w:widowControl w:val="false"/>
        <w:suppressAutoHyphens w:val="true"/>
        <w:spacing w:before="75" w:after="75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Ход досуга</w:t>
      </w:r>
    </w:p>
    <w:p>
      <w:pPr>
        <w:widowControl w:val="false"/>
        <w:suppressAutoHyphens w:val="true"/>
        <w:spacing w:before="75" w:after="75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 музыку песни «Чунга-чанга» дети вбегают в зал и выстраиваются в две шеренги друг напротив друга. У членов одной команды эмблемы травоядных животных, у другой – эмблемы хищников.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желанию детей перед игрой дети разделились на две команды и сами выбрали капитанов. Команда хищников выбрала капитана Цыденжапов Стас, а травоядные дружно выбрали Сандакдоржиев Арсалан.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39306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9306F"/>
          <w:spacing w:val="0"/>
          <w:position w:val="0"/>
          <w:sz w:val="28"/>
          <w:shd w:fill="auto" w:val="clear"/>
        </w:rPr>
        <w:t xml:space="preserve">Ведущий.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 всех дворов зовем гостей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Чем больше, тем веселей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у нас тут приключилось?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 узнаете сейчас.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Сосна в лиану превратилась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позвала в джунгли нас.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Есть крокодил тут, как ни странно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Есть кенгуру, есть обезьяна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Других зверей немало тут.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общем, в джунгли нас зовут!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Сегодня отправляются в джунгли травоядные и хищники. Давайте с ними познакомимся.Дети по очереди делают шаг вперёд и называют себя: «Я – слон!» и т.д.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Команды представлены. А теперь условие игры.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победу в каждом задании победившая команда получает кость или банан. Та команда, которая наберет больше бананов или костей – побеждает.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Ведущий. Джунгли…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Зовут.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Утром рано, спозаранку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Вышли звери на полянку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Расправляют дружно спинки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Будут делать все разминку.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 - ритмическая композиция «Веселые путешественники»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начале соревнования пожать друг другу руки, обещая играть дружно и честно.</w:t>
        <w:br/>
      </w:r>
      <w:r>
        <w:rPr>
          <w:rFonts w:ascii="Times New Roman" w:hAnsi="Times New Roman" w:cs="Times New Roman" w:eastAsia="Times New Roman"/>
          <w:color w:val="39306F"/>
          <w:spacing w:val="0"/>
          <w:position w:val="0"/>
          <w:sz w:val="28"/>
          <w:shd w:fill="auto" w:val="clear"/>
        </w:rPr>
        <w:t xml:space="preserve">1 -эстафета «Переправа»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 представьте, что мы находимся в тропическом лесу. Вокруг нас растут пальмы, по деревьям скачут обезьяны, слышны голоса птиц. И мы с вами после долгих странствий вышли к болоту. Болото – это место, где каждый неверный шаг может стоит жизни.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Сейчас, мы посмотрим, кто хищники или травоядные, быстрее преодолеют это опасное место. А кочками, по которым мы будем передвигаться, нам послужат круги картонные. Для начала нужно обеими ногами встать на одну «кочку», а другую на некотором расстоянии положить перед собой. Затем переступить на нее, а ту, на которой стояли раньше, опять переставить перед собой и так далее.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39306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9306F"/>
          <w:spacing w:val="0"/>
          <w:position w:val="0"/>
          <w:sz w:val="28"/>
          <w:shd w:fill="auto" w:val="clear"/>
        </w:rPr>
        <w:t xml:space="preserve"> 2 - эстафета «Не урони орех»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Ребенок с подносом, на котором лежит воздушный шарик, бежит, стараясь его не уронить (на противоположной стороне стоит ребенок и складывает орехи в мешок, затем в конце, он взваливает мешок на спину и несет обратно) (за победу вручаются «кость» или «банан»)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  <w:t xml:space="preserve">3 -эстафета «Сбор урожая»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Чтобы добыть пропитание, звери взбираются по пальмам, добывая кокосы или бананы, ведь все звери такие сладкоежки. И сейчас мы посмотрим, какой зверь самый ловкий. Но вместо кокосов у нас будут мячи, забраться на гимнастическую лестницу, сорвать кокос, бегом вернуться назад и положить урожай в ведро.У травоядных ведро с наклейкой банан,а у хищников  наклейка косточка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  <w:t xml:space="preserve">4- эстафета с шарами.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Задача детей как можно быстрее лопнуть шары.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После команды "стоп", подсчитываем количество лопнувших шаров. У кого  больше пупочек, тот и победил.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А теперь конкурс капитанов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Конкурс «Колодец»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 расстоянии стоят два «колодца»,капитаны команды  должны забить мячи.  У кого больше забитых мячей, тот и побеждает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В джунглях обитают разные животные: слоны, тигры, обезьяны. В них мы сейчас и поиграем. Ваша задача встать на четвереньки и в таком положении доползти до ориентира.</w:t>
      </w:r>
    </w:p>
    <w:p>
      <w:pPr>
        <w:widowControl w:val="false"/>
        <w:suppressAutoHyphens w:val="true"/>
        <w:spacing w:before="150" w:after="3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39306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9306F"/>
          <w:spacing w:val="0"/>
          <w:position w:val="0"/>
          <w:sz w:val="28"/>
          <w:shd w:fill="auto" w:val="clear"/>
        </w:rPr>
        <w:t xml:space="preserve">Эстафета «Перемещение на четвереньках».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А теперь звери подходите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канат перетяните!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Конкурс «Перетягивание каната».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Под звуки торжественной музыки команды — участники выходит на заключительное построение.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 соревнования.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  и подходит к завершению наше развлечение.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гости к детям приходит «слоник» и угощает детей сладостями.Под веселую музыку команды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проходят круг почета, выходят из зала.</w:t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widowControl w:val="false"/>
        <w:suppressAutoHyphens w:val="true"/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