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8D" w:rsidRDefault="00A3798D" w:rsidP="00A3798D">
      <w:pPr>
        <w:pStyle w:val="a4"/>
        <w:shd w:val="clear" w:color="auto" w:fill="FFFFFF"/>
        <w:spacing w:before="0" w:beforeAutospacing="0" w:after="0" w:afterAutospacing="0" w:line="270" w:lineRule="atLeast"/>
        <w:ind w:firstLine="708"/>
        <w:jc w:val="center"/>
        <w:textAlignment w:val="baseline"/>
        <w:rPr>
          <w:b/>
          <w:color w:val="000000"/>
          <w:bdr w:val="none" w:sz="0" w:space="0" w:color="auto" w:frame="1"/>
          <w:shd w:val="clear" w:color="auto" w:fill="FFFFFF"/>
        </w:rPr>
      </w:pPr>
      <w:r w:rsidRPr="00A3798D">
        <w:rPr>
          <w:b/>
          <w:color w:val="000000"/>
          <w:bdr w:val="none" w:sz="0" w:space="0" w:color="auto" w:frame="1"/>
          <w:shd w:val="clear" w:color="auto" w:fill="FFFFFF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bookmarkStart w:id="0" w:name="_GoBack"/>
      <w:bookmarkEnd w:id="0"/>
    </w:p>
    <w:p w:rsidR="00A3798D" w:rsidRPr="00A3798D" w:rsidRDefault="00A3798D" w:rsidP="00A3798D">
      <w:pPr>
        <w:pStyle w:val="a4"/>
        <w:shd w:val="clear" w:color="auto" w:fill="FFFFFF"/>
        <w:spacing w:before="0" w:beforeAutospacing="0" w:after="0" w:afterAutospacing="0" w:line="270" w:lineRule="atLeast"/>
        <w:ind w:firstLine="708"/>
        <w:jc w:val="center"/>
        <w:textAlignment w:val="baseline"/>
        <w:rPr>
          <w:b/>
          <w:color w:val="000000"/>
          <w:bdr w:val="none" w:sz="0" w:space="0" w:color="auto" w:frame="1"/>
          <w:shd w:val="clear" w:color="auto" w:fill="FFFFFF"/>
        </w:rPr>
      </w:pPr>
    </w:p>
    <w:p w:rsidR="00A3798D" w:rsidRDefault="00A3798D" w:rsidP="00A3798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Для общей реабилитации детей-инвалидов и детей с ОВЗ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МАДОУ Кижингинский детский сад «Сэсэг», </w:t>
      </w:r>
      <w:r>
        <w:rPr>
          <w:color w:val="000000"/>
          <w:bdr w:val="none" w:sz="0" w:space="0" w:color="auto" w:frame="1"/>
          <w:shd w:val="clear" w:color="auto" w:fill="FFFFFF"/>
        </w:rPr>
        <w:t>оснащен для проведения занятий и массовых мероприятий: интерактивной доской, мультимедийн</w:t>
      </w:r>
      <w:r>
        <w:rPr>
          <w:color w:val="000000"/>
          <w:bdr w:val="none" w:sz="0" w:space="0" w:color="auto" w:frame="1"/>
          <w:shd w:val="clear" w:color="auto" w:fill="FFFFFF"/>
        </w:rPr>
        <w:t>ыми установками</w:t>
      </w:r>
      <w:r>
        <w:rPr>
          <w:color w:val="000000"/>
          <w:bdr w:val="none" w:sz="0" w:space="0" w:color="auto" w:frame="1"/>
          <w:shd w:val="clear" w:color="auto" w:fill="FFFFFF"/>
        </w:rPr>
        <w:t>, музыкальным центром.</w:t>
      </w:r>
    </w:p>
    <w:p w:rsidR="00A3798D" w:rsidRDefault="00A3798D" w:rsidP="00A3798D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  <w:bdr w:val="none" w:sz="0" w:space="0" w:color="auto" w:frame="1"/>
        </w:rPr>
        <w:t>         В МА</w:t>
      </w:r>
      <w:r>
        <w:rPr>
          <w:color w:val="000000"/>
          <w:bdr w:val="none" w:sz="0" w:space="0" w:color="auto" w:frame="1"/>
        </w:rPr>
        <w:t>ДОУ 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нет.</w:t>
      </w:r>
    </w:p>
    <w:p w:rsidR="00A3798D" w:rsidRDefault="00A3798D" w:rsidP="00A3798D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:rsidR="00D254B4" w:rsidRDefault="00D254B4"/>
    <w:sectPr w:rsidR="00D2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C9"/>
    <w:rsid w:val="002E0E93"/>
    <w:rsid w:val="00A3798D"/>
    <w:rsid w:val="00C72EC9"/>
    <w:rsid w:val="00D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  <w:style w:type="paragraph" w:styleId="a4">
    <w:name w:val="Normal (Web)"/>
    <w:basedOn w:val="a"/>
    <w:uiPriority w:val="99"/>
    <w:semiHidden/>
    <w:unhideWhenUsed/>
    <w:rsid w:val="00A379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  <w:style w:type="paragraph" w:styleId="a4">
    <w:name w:val="Normal (Web)"/>
    <w:basedOn w:val="a"/>
    <w:uiPriority w:val="99"/>
    <w:semiHidden/>
    <w:unhideWhenUsed/>
    <w:rsid w:val="00A379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2022-09-12T10:10:00Z</dcterms:created>
  <dcterms:modified xsi:type="dcterms:W3CDTF">2022-09-12T10:16:00Z</dcterms:modified>
</cp:coreProperties>
</file>